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40165" w14:textId="642A8AF5" w:rsidR="009D2A09" w:rsidRDefault="009D2A09" w:rsidP="009D2A09">
      <w:pPr>
        <w:spacing w:after="0" w:line="240" w:lineRule="auto"/>
        <w:jc w:val="center"/>
        <w:textAlignment w:val="baseline"/>
        <w:rPr>
          <w:rFonts w:ascii="Poppins" w:eastAsia="Times New Roman" w:hAnsi="Poppins" w:cs="Times New Roman"/>
          <w:b/>
          <w:bCs/>
          <w:caps/>
          <w:color w:val="C41230"/>
          <w:sz w:val="36"/>
          <w:szCs w:val="36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C41230"/>
          <w:sz w:val="36"/>
          <w:szCs w:val="36"/>
          <w:bdr w:val="none" w:sz="0" w:space="0" w:color="auto" w:frame="1"/>
        </w:rPr>
        <w:t>ENGINE 21</w:t>
      </w:r>
      <w:r>
        <w:rPr>
          <w:rFonts w:ascii="Poppins" w:eastAsia="Times New Roman" w:hAnsi="Poppins" w:cs="Times New Roman"/>
          <w:b/>
          <w:bCs/>
          <w:caps/>
          <w:color w:val="C41230"/>
          <w:sz w:val="36"/>
          <w:szCs w:val="36"/>
          <w:bdr w:val="none" w:sz="0" w:space="0" w:color="auto" w:frame="1"/>
        </w:rPr>
        <w:t>1</w:t>
      </w:r>
    </w:p>
    <w:p w14:paraId="65064B38" w14:textId="77777777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C41230"/>
          <w:sz w:val="24"/>
          <w:szCs w:val="24"/>
          <w:bdr w:val="none" w:sz="0" w:space="0" w:color="auto" w:frame="1"/>
        </w:rPr>
      </w:pPr>
    </w:p>
    <w:p w14:paraId="3D8080C8" w14:textId="1066AAF2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C00000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8"/>
          <w:szCs w:val="28"/>
          <w:bdr w:val="none" w:sz="0" w:space="0" w:color="auto" w:frame="1"/>
        </w:rPr>
        <w:t>DELIVERY DATE:</w:t>
      </w: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Poppins" w:eastAsia="Times New Roman" w:hAnsi="Poppins" w:cs="Times New Roman"/>
          <w:b/>
          <w:bCs/>
          <w:caps/>
          <w:color w:val="C00000"/>
          <w:sz w:val="24"/>
          <w:szCs w:val="24"/>
          <w:bdr w:val="none" w:sz="0" w:space="0" w:color="auto" w:frame="1"/>
        </w:rPr>
        <w:t>0</w:t>
      </w:r>
      <w:r>
        <w:rPr>
          <w:rFonts w:ascii="Poppins" w:eastAsia="Times New Roman" w:hAnsi="Poppins" w:cs="Times New Roman"/>
          <w:b/>
          <w:bCs/>
          <w:caps/>
          <w:color w:val="C00000"/>
          <w:sz w:val="24"/>
          <w:szCs w:val="24"/>
          <w:bdr w:val="none" w:sz="0" w:space="0" w:color="auto" w:frame="1"/>
        </w:rPr>
        <w:t>8/12/2019</w:t>
      </w:r>
    </w:p>
    <w:p w14:paraId="7A676486" w14:textId="3E206FFC" w:rsidR="009D2A09" w:rsidRP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sz w:val="28"/>
          <w:szCs w:val="28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sz w:val="28"/>
          <w:szCs w:val="28"/>
          <w:bdr w:val="none" w:sz="0" w:space="0" w:color="auto" w:frame="1"/>
        </w:rPr>
        <w:t>IN SERVICE DATE:</w:t>
      </w:r>
    </w:p>
    <w:p w14:paraId="6B886F40" w14:textId="7BD92EF1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8"/>
          <w:szCs w:val="28"/>
          <w:bdr w:val="none" w:sz="0" w:space="0" w:color="auto" w:frame="1"/>
        </w:rPr>
        <w:t>TRUCK TYPE:</w:t>
      </w: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Poppins" w:eastAsia="Times New Roman" w:hAnsi="Poppins" w:cs="Times New Roman"/>
          <w:b/>
          <w:bCs/>
          <w:caps/>
          <w:color w:val="C00000"/>
          <w:sz w:val="24"/>
          <w:szCs w:val="24"/>
          <w:bdr w:val="none" w:sz="0" w:space="0" w:color="auto" w:frame="1"/>
        </w:rPr>
        <w:t xml:space="preserve">Sutphen </w:t>
      </w:r>
      <w:r w:rsidR="00756BA0">
        <w:rPr>
          <w:rFonts w:ascii="Poppins" w:eastAsia="Times New Roman" w:hAnsi="Poppins" w:cs="Times New Roman"/>
          <w:b/>
          <w:bCs/>
          <w:caps/>
          <w:color w:val="C00000"/>
          <w:sz w:val="24"/>
          <w:szCs w:val="24"/>
          <w:bdr w:val="none" w:sz="0" w:space="0" w:color="auto" w:frame="1"/>
        </w:rPr>
        <w:t>custom aluminum</w:t>
      </w:r>
      <w:r>
        <w:rPr>
          <w:rFonts w:ascii="Poppins" w:eastAsia="Times New Roman" w:hAnsi="Poppins" w:cs="Times New Roman"/>
          <w:b/>
          <w:bCs/>
          <w:caps/>
          <w:color w:val="C00000"/>
          <w:sz w:val="24"/>
          <w:szCs w:val="24"/>
          <w:bdr w:val="none" w:sz="0" w:space="0" w:color="auto" w:frame="1"/>
        </w:rPr>
        <w:t xml:space="preserve"> Pumper</w:t>
      </w:r>
    </w:p>
    <w:p w14:paraId="6C20CCC7" w14:textId="77777777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C00000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8"/>
          <w:szCs w:val="28"/>
          <w:bdr w:val="none" w:sz="0" w:space="0" w:color="auto" w:frame="1"/>
        </w:rPr>
        <w:t>WHEELBASE:</w:t>
      </w: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 xml:space="preserve">  </w:t>
      </w:r>
      <w:r>
        <w:rPr>
          <w:rFonts w:ascii="Poppins" w:eastAsia="Times New Roman" w:hAnsi="Poppins" w:cs="Times New Roman"/>
          <w:b/>
          <w:bCs/>
          <w:caps/>
          <w:color w:val="C00000"/>
          <w:sz w:val="24"/>
          <w:szCs w:val="24"/>
          <w:bdr w:val="none" w:sz="0" w:space="0" w:color="auto" w:frame="1"/>
        </w:rPr>
        <w:t>196″</w:t>
      </w:r>
    </w:p>
    <w:p w14:paraId="415CE91A" w14:textId="77777777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C00000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8"/>
          <w:szCs w:val="28"/>
          <w:bdr w:val="none" w:sz="0" w:space="0" w:color="auto" w:frame="1"/>
        </w:rPr>
        <w:t>TRAVLE HEIGHT:</w:t>
      </w: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Poppins" w:eastAsia="Times New Roman" w:hAnsi="Poppins" w:cs="Times New Roman"/>
          <w:b/>
          <w:bCs/>
          <w:caps/>
          <w:color w:val="C00000"/>
          <w:sz w:val="24"/>
          <w:szCs w:val="24"/>
          <w:bdr w:val="none" w:sz="0" w:space="0" w:color="auto" w:frame="1"/>
        </w:rPr>
        <w:t>10′-2″ ±2″</w:t>
      </w:r>
    </w:p>
    <w:p w14:paraId="24675932" w14:textId="77777777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8"/>
          <w:szCs w:val="28"/>
          <w:bdr w:val="none" w:sz="0" w:space="0" w:color="auto" w:frame="1"/>
        </w:rPr>
        <w:t>TRAVEL LENGTH:</w:t>
      </w: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Poppins" w:eastAsia="Times New Roman" w:hAnsi="Poppins" w:cs="Times New Roman"/>
          <w:b/>
          <w:bCs/>
          <w:caps/>
          <w:color w:val="C00000"/>
          <w:sz w:val="24"/>
          <w:szCs w:val="24"/>
          <w:bdr w:val="none" w:sz="0" w:space="0" w:color="auto" w:frame="1"/>
        </w:rPr>
        <w:t>33′</w:t>
      </w:r>
    </w:p>
    <w:p w14:paraId="2BD5A955" w14:textId="77777777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8"/>
          <w:szCs w:val="28"/>
          <w:bdr w:val="none" w:sz="0" w:space="0" w:color="auto" w:frame="1"/>
        </w:rPr>
        <w:t>CHASSIS:</w:t>
      </w: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Poppins" w:eastAsia="Times New Roman" w:hAnsi="Poppins" w:cs="Times New Roman"/>
          <w:b/>
          <w:bCs/>
          <w:caps/>
          <w:color w:val="C00000"/>
          <w:sz w:val="24"/>
          <w:szCs w:val="24"/>
          <w:bdr w:val="none" w:sz="0" w:space="0" w:color="auto" w:frame="1"/>
        </w:rPr>
        <w:t>Sutphen 73” Cab with 10” half raised roof</w:t>
      </w:r>
    </w:p>
    <w:p w14:paraId="3ECDF75F" w14:textId="77777777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</w:p>
    <w:p w14:paraId="7E97DB03" w14:textId="392445CF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 xml:space="preserve">Four-Door, </w:t>
      </w: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six</w:t>
      </w: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-Person Cab</w:t>
      </w:r>
    </w:p>
    <w:p w14:paraId="22BA0AB0" w14:textId="2604EDE3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 xml:space="preserve">Front Axle and Suspension: </w:t>
      </w:r>
      <w:r w:rsidR="00756BA0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20,000</w:t>
      </w: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 xml:space="preserve"> Lbs.</w:t>
      </w:r>
    </w:p>
    <w:p w14:paraId="5638BA82" w14:textId="7DFF4186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Rear Axle and Suspension: 2</w:t>
      </w:r>
      <w:r w:rsidR="00756BA0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7,000</w:t>
      </w: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 xml:space="preserve"> Lbs.</w:t>
      </w:r>
    </w:p>
    <w:p w14:paraId="5957EC62" w14:textId="757AE36F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Engine: Cummins L9 450H</w:t>
      </w:r>
      <w:r w:rsidR="00756BA0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p</w:t>
      </w:r>
    </w:p>
    <w:p w14:paraId="1D145FAB" w14:textId="77777777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Alternator: Leece Neville 320 AMP</w:t>
      </w:r>
    </w:p>
    <w:p w14:paraId="31A6E476" w14:textId="7D918DE7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 xml:space="preserve">Transmission: Allison </w:t>
      </w:r>
      <w:r w:rsidR="00756BA0"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evs 3000</w:t>
      </w:r>
    </w:p>
    <w:p w14:paraId="6A974554" w14:textId="77777777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PUMP: Hale</w:t>
      </w:r>
    </w:p>
    <w:p w14:paraId="484B85C6" w14:textId="77777777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</w:p>
    <w:p w14:paraId="1457EA1A" w14:textId="53FDC835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XS QMAX 150 Single Stage</w:t>
      </w:r>
    </w:p>
    <w:p w14:paraId="0BBCB3E0" w14:textId="77777777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Discharge: (2) 2.5” Left, 3” Right, 2.5” Right, 2.5” Left Rear, 2.5” Right Rear, 1.5” Front Bumper, 2” Plumbing, 3” Deck Gun,</w:t>
      </w:r>
    </w:p>
    <w:p w14:paraId="614D5657" w14:textId="77777777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1000 Gallon Water Tank</w:t>
      </w:r>
    </w:p>
    <w:p w14:paraId="6EF629C2" w14:textId="77777777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PUMP CAPACITY: 1500 GPM</w:t>
      </w:r>
    </w:p>
    <w:p w14:paraId="74ACF5BA" w14:textId="77777777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BODY: Sutphen</w:t>
      </w:r>
    </w:p>
    <w:p w14:paraId="2A5BE352" w14:textId="77777777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</w:p>
    <w:p w14:paraId="222C9948" w14:textId="77777777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Aluminum</w:t>
      </w:r>
    </w:p>
    <w:p w14:paraId="2401267D" w14:textId="77777777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9 cu. ft. Total Compartment Space</w:t>
      </w:r>
    </w:p>
    <w:p w14:paraId="5B2E6040" w14:textId="77777777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OPTIONAL EQUIPMENT:</w:t>
      </w:r>
    </w:p>
    <w:p w14:paraId="1D2F6519" w14:textId="77777777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</w:p>
    <w:p w14:paraId="3E462E7F" w14:textId="7F301061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</w:p>
    <w:p w14:paraId="3A006F30" w14:textId="442BE508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Pressure Control, Sentry Pressure Governor/Twister</w:t>
      </w:r>
    </w:p>
    <w:p w14:paraId="3DB662FF" w14:textId="77777777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Hose bed Extension/Traffic Advisor Step</w:t>
      </w:r>
    </w:p>
    <w:p w14:paraId="1900B352" w14:textId="77777777" w:rsidR="009D2A09" w:rsidRDefault="009D2A09" w:rsidP="009D2A09">
      <w:pPr>
        <w:spacing w:after="0" w:line="240" w:lineRule="auto"/>
        <w:textAlignment w:val="baseline"/>
        <w:rPr>
          <w:rFonts w:ascii="Poppins" w:eastAsia="Times New Roman" w:hAnsi="Poppins" w:cs="Times New Roman"/>
          <w:caps/>
          <w:color w:val="000000" w:themeColor="text1"/>
          <w:sz w:val="24"/>
          <w:szCs w:val="24"/>
        </w:rPr>
      </w:pPr>
      <w:r>
        <w:rPr>
          <w:rFonts w:ascii="Poppins" w:eastAsia="Times New Roman" w:hAnsi="Poppins" w:cs="Times New Roman"/>
          <w:b/>
          <w:bCs/>
          <w:caps/>
          <w:color w:val="000000" w:themeColor="text1"/>
          <w:sz w:val="24"/>
          <w:szCs w:val="24"/>
          <w:bdr w:val="none" w:sz="0" w:space="0" w:color="auto" w:frame="1"/>
        </w:rPr>
        <w:t>(4) Whelen 240V LED Pioneer Flush Mount Scene Lights</w:t>
      </w:r>
    </w:p>
    <w:p w14:paraId="4AEC0CBB" w14:textId="77777777" w:rsidR="009D2A09" w:rsidRDefault="009D2A09" w:rsidP="009D2A09">
      <w:pPr>
        <w:spacing w:line="240" w:lineRule="auto"/>
        <w:textAlignment w:val="baseline"/>
        <w:rPr>
          <w:rFonts w:ascii="Poppins" w:eastAsia="Times New Roman" w:hAnsi="Poppins" w:cs="Times New Roman"/>
          <w:color w:val="000000" w:themeColor="text1"/>
          <w:sz w:val="24"/>
          <w:szCs w:val="24"/>
        </w:rPr>
      </w:pPr>
    </w:p>
    <w:p w14:paraId="5CB147C2" w14:textId="77777777" w:rsidR="009D2A09" w:rsidRDefault="009D2A09" w:rsidP="009D2A09">
      <w:pPr>
        <w:rPr>
          <w:color w:val="000000" w:themeColor="text1"/>
        </w:rPr>
      </w:pPr>
    </w:p>
    <w:p w14:paraId="3449D386" w14:textId="77777777" w:rsidR="00F1409C" w:rsidRDefault="00F1409C"/>
    <w:sectPr w:rsidR="00F14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09"/>
    <w:rsid w:val="00083E63"/>
    <w:rsid w:val="00756BA0"/>
    <w:rsid w:val="009D2A09"/>
    <w:rsid w:val="00F1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F489E"/>
  <w15:chartTrackingRefBased/>
  <w15:docId w15:val="{B156DC8B-1348-4EF4-96DD-BBF06DE7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A0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Page</dc:creator>
  <cp:keywords/>
  <dc:description/>
  <cp:lastModifiedBy>Sarah Page</cp:lastModifiedBy>
  <cp:revision>1</cp:revision>
  <dcterms:created xsi:type="dcterms:W3CDTF">2020-05-25T12:49:00Z</dcterms:created>
  <dcterms:modified xsi:type="dcterms:W3CDTF">2020-05-25T13:18:00Z</dcterms:modified>
</cp:coreProperties>
</file>